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74" w:rsidRPr="008220D9" w:rsidRDefault="00ED6D74" w:rsidP="008220D9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8220D9">
        <w:rPr>
          <w:rFonts w:ascii="Times New Roman" w:hAnsi="Times New Roman"/>
          <w:b/>
          <w:sz w:val="28"/>
          <w:szCs w:val="28"/>
        </w:rPr>
        <w:t>ПЕРВЫЙ ПАКЕТ</w:t>
      </w:r>
    </w:p>
    <w:p w:rsidR="00ED6D74" w:rsidRPr="008220D9" w:rsidRDefault="00ED6D74" w:rsidP="008220D9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8220D9">
        <w:rPr>
          <w:rFonts w:ascii="Times New Roman" w:hAnsi="Times New Roman"/>
          <w:b/>
          <w:sz w:val="28"/>
          <w:szCs w:val="28"/>
        </w:rPr>
        <w:t xml:space="preserve">РЕГИОНАЛЬНЫХ МЕР ПОДДЕРЖКИ МАЛОГО И СРЕДНЕГО БИЗНЕСА В </w:t>
      </w:r>
      <w:proofErr w:type="gramStart"/>
      <w:r w:rsidRPr="008220D9">
        <w:rPr>
          <w:rFonts w:ascii="Times New Roman" w:hAnsi="Times New Roman"/>
          <w:b/>
          <w:sz w:val="28"/>
          <w:szCs w:val="28"/>
        </w:rPr>
        <w:t>УСЛОВИЯХ</w:t>
      </w:r>
      <w:proofErr w:type="gramEnd"/>
      <w:r w:rsidRPr="008220D9">
        <w:rPr>
          <w:rFonts w:ascii="Times New Roman" w:hAnsi="Times New Roman"/>
          <w:b/>
          <w:sz w:val="28"/>
          <w:szCs w:val="28"/>
        </w:rPr>
        <w:t xml:space="preserve"> ВВЕДЕНИЯ САНКЦИЙ</w:t>
      </w:r>
    </w:p>
    <w:p w:rsidR="00ED6D74" w:rsidRPr="008220D9" w:rsidRDefault="00ED6D74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D6D74" w:rsidRPr="008220D9" w:rsidRDefault="00ED6D74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>1. Заработали горячие линии в центре «Мой бизнес» и в региональном центре поддержки экспорта, по которым предприниматели могут получить консультации о работе в условиях санкций, а также о мерах государственной поддержки. Для экспортеров создан новостной телеграмм канал, к которому уже подключилось более 220 предприятий.</w:t>
      </w:r>
    </w:p>
    <w:p w:rsidR="00ED6D74" w:rsidRPr="008220D9" w:rsidRDefault="00ED6D74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 xml:space="preserve">2. Льготное кредитование бизнеса и самозанятых граждан. </w:t>
      </w:r>
    </w:p>
    <w:p w:rsidR="00ED6D74" w:rsidRPr="008220D9" w:rsidRDefault="00ED6D74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>Фонд микрофинансирования Орловской области продолжит оказывать господдержку на прежних условиях</w:t>
      </w:r>
      <w:r w:rsidR="009017A8" w:rsidRPr="008220D9">
        <w:rPr>
          <w:rFonts w:ascii="Times New Roman" w:hAnsi="Times New Roman"/>
          <w:sz w:val="28"/>
          <w:szCs w:val="28"/>
        </w:rPr>
        <w:t>, как и до повышения ключевой ставки</w:t>
      </w:r>
      <w:r w:rsidRPr="008220D9">
        <w:rPr>
          <w:rFonts w:ascii="Times New Roman" w:hAnsi="Times New Roman"/>
          <w:sz w:val="28"/>
          <w:szCs w:val="28"/>
        </w:rPr>
        <w:t xml:space="preserve">: </w:t>
      </w:r>
    </w:p>
    <w:p w:rsidR="00ED6D74" w:rsidRPr="008220D9" w:rsidRDefault="00ED6D74" w:rsidP="008220D9">
      <w:pPr>
        <w:tabs>
          <w:tab w:val="left" w:pos="142"/>
          <w:tab w:val="left" w:pos="1134"/>
        </w:tabs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 xml:space="preserve">0,01 % </w:t>
      </w:r>
      <w:proofErr w:type="gramStart"/>
      <w:r w:rsidRPr="008220D9">
        <w:rPr>
          <w:rFonts w:ascii="Times New Roman" w:hAnsi="Times New Roman"/>
          <w:sz w:val="28"/>
          <w:szCs w:val="28"/>
        </w:rPr>
        <w:t>годовых</w:t>
      </w:r>
      <w:proofErr w:type="gramEnd"/>
      <w:r w:rsidRPr="008220D9">
        <w:rPr>
          <w:rFonts w:ascii="Times New Roman" w:hAnsi="Times New Roman"/>
          <w:sz w:val="28"/>
          <w:szCs w:val="28"/>
        </w:rPr>
        <w:t xml:space="preserve"> - на выплату заработной платы; </w:t>
      </w:r>
    </w:p>
    <w:p w:rsidR="00ED6D74" w:rsidRPr="008220D9" w:rsidRDefault="00ED6D74" w:rsidP="008220D9">
      <w:pPr>
        <w:tabs>
          <w:tab w:val="left" w:pos="142"/>
          <w:tab w:val="left" w:pos="1134"/>
        </w:tabs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 xml:space="preserve">1 % годовых - для самозанятых граждан; </w:t>
      </w:r>
    </w:p>
    <w:p w:rsidR="00ED6D74" w:rsidRPr="008220D9" w:rsidRDefault="00ED6D74" w:rsidP="008220D9">
      <w:pPr>
        <w:tabs>
          <w:tab w:val="left" w:pos="142"/>
          <w:tab w:val="left" w:pos="1134"/>
        </w:tabs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>4,75 % - для предпринимателей, взявших на себя обязательства по созданию и сохранению рабочих мест, а также социальным предприятиям;</w:t>
      </w:r>
    </w:p>
    <w:p w:rsidR="00ED6D74" w:rsidRPr="008220D9" w:rsidRDefault="00ED6D74" w:rsidP="008220D9">
      <w:pPr>
        <w:tabs>
          <w:tab w:val="left" w:pos="142"/>
          <w:tab w:val="left" w:pos="1134"/>
        </w:tabs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 xml:space="preserve">9,5 % </w:t>
      </w:r>
      <w:proofErr w:type="gramStart"/>
      <w:r w:rsidRPr="008220D9">
        <w:rPr>
          <w:rFonts w:ascii="Times New Roman" w:hAnsi="Times New Roman"/>
          <w:sz w:val="28"/>
          <w:szCs w:val="28"/>
        </w:rPr>
        <w:t>годовых</w:t>
      </w:r>
      <w:proofErr w:type="gramEnd"/>
      <w:r w:rsidRPr="008220D9">
        <w:rPr>
          <w:rFonts w:ascii="Times New Roman" w:hAnsi="Times New Roman"/>
          <w:sz w:val="28"/>
          <w:szCs w:val="28"/>
        </w:rPr>
        <w:t xml:space="preserve"> - если предприятие является свободным от COVID;</w:t>
      </w:r>
    </w:p>
    <w:p w:rsidR="00ED6D74" w:rsidRPr="008220D9" w:rsidRDefault="00ED6D74" w:rsidP="008220D9">
      <w:pPr>
        <w:tabs>
          <w:tab w:val="left" w:pos="142"/>
          <w:tab w:val="left" w:pos="1134"/>
        </w:tabs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>10 % годовых – на пополнение оборотных средств, капитальные вложения, а также для предприятий, работающих на экспорт.</w:t>
      </w:r>
    </w:p>
    <w:p w:rsidR="00ED6D74" w:rsidRPr="008220D9" w:rsidRDefault="00ED6D74" w:rsidP="008220D9">
      <w:pPr>
        <w:pStyle w:val="a4"/>
        <w:tabs>
          <w:tab w:val="left" w:pos="142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>3. Фонд микрофинансирования ввел кредитные каникулы по ранее выданным займам для субъектов МСП, которые могут воспользоваться отсрочкой по уплате кредита в соответствии с постановлением Правительства РФ от 10 марта 2022 года № 337.</w:t>
      </w:r>
    </w:p>
    <w:p w:rsidR="00ED6D74" w:rsidRPr="008220D9" w:rsidRDefault="00ED6D74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 xml:space="preserve">4. Докапитализация регионального гарантийного фонда на 86 млн. рублей за счет средств федерального и регионального бюджетов. </w:t>
      </w:r>
    </w:p>
    <w:p w:rsidR="00ED6D74" w:rsidRPr="008220D9" w:rsidRDefault="00ED6D74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>5. Региональный гарантийный фонд снизил плату за предоставляемое поручительство до 0,5 % годовых для широкого круга получателей гарантийной поддержки.</w:t>
      </w:r>
    </w:p>
    <w:p w:rsidR="00ED6D74" w:rsidRPr="008220D9" w:rsidRDefault="00ED6D74" w:rsidP="008220D9">
      <w:pPr>
        <w:tabs>
          <w:tab w:val="left" w:pos="142"/>
        </w:tabs>
        <w:ind w:firstLine="851"/>
        <w:jc w:val="both"/>
        <w:rPr>
          <w:rStyle w:val="FontStyle27"/>
          <w:rFonts w:ascii="Times New Roman" w:hAnsi="Times New Roman" w:cs="Times New Roman"/>
          <w:b w:val="0"/>
          <w:sz w:val="28"/>
          <w:szCs w:val="28"/>
        </w:rPr>
      </w:pPr>
      <w:r w:rsidRPr="008220D9">
        <w:rPr>
          <w:rStyle w:val="FontStyle27"/>
          <w:rFonts w:ascii="Times New Roman" w:hAnsi="Times New Roman" w:cs="Times New Roman"/>
          <w:b w:val="0"/>
          <w:sz w:val="28"/>
          <w:szCs w:val="28"/>
        </w:rPr>
        <w:t>6. Введена рассрочка на уплату вознаграждения за выданные гарантии и поручительства для субъектов МСП, имеющих падание выручки.</w:t>
      </w:r>
    </w:p>
    <w:p w:rsidR="00ED6D74" w:rsidRPr="008220D9" w:rsidRDefault="00ED6D74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 xml:space="preserve">7. Введен региональный мораторий на плановые проверки. Приняты приказы, отменяющие плановые контрольные (надзорные) мероприятия, </w:t>
      </w:r>
      <w:bookmarkStart w:id="0" w:name="_Hlk98836837"/>
      <w:r w:rsidRPr="008220D9">
        <w:rPr>
          <w:rFonts w:ascii="Times New Roman" w:hAnsi="Times New Roman"/>
          <w:sz w:val="28"/>
          <w:szCs w:val="28"/>
        </w:rPr>
        <w:t>по 7 видам регионального контроля и по 2 видам федерального переданного контроля в отношении 155 юридических лиц.</w:t>
      </w:r>
    </w:p>
    <w:bookmarkEnd w:id="0"/>
    <w:p w:rsidR="00ED6D74" w:rsidRPr="008220D9" w:rsidRDefault="00ED6D74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>8. Органы исполнительной государственной власти специальной компетенции Орловской области, осуществляющие государственный контроль (надзор), обязаны решением органа продлить ранее выданные предписания на 90 календарных дней со дня истечения срока их исполнения.</w:t>
      </w:r>
    </w:p>
    <w:p w:rsidR="00ED6D74" w:rsidRPr="008220D9" w:rsidRDefault="00ED6D74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8220D9">
        <w:rPr>
          <w:rFonts w:ascii="Times New Roman" w:hAnsi="Times New Roman"/>
          <w:sz w:val="28"/>
          <w:szCs w:val="28"/>
        </w:rPr>
        <w:t xml:space="preserve">На базе центра «Мой бизнес» создана рабочая группа по импортозамещению и бизнес кооперации, в задачу которой входит поиск комплектующих и сырья для субъектов МСП Орловской области взамен импортных, которые не могут поставляться из-за введенных санкций.   </w:t>
      </w:r>
      <w:proofErr w:type="gramEnd"/>
    </w:p>
    <w:p w:rsidR="009017A8" w:rsidRPr="008220D9" w:rsidRDefault="009017A8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20D9">
        <w:rPr>
          <w:rFonts w:ascii="Times New Roman" w:hAnsi="Times New Roman"/>
          <w:sz w:val="28"/>
          <w:szCs w:val="28"/>
        </w:rPr>
        <w:t xml:space="preserve">10. Постановлением </w:t>
      </w:r>
      <w:r w:rsidR="00357D48" w:rsidRPr="008220D9">
        <w:rPr>
          <w:rFonts w:ascii="Times New Roman" w:hAnsi="Times New Roman"/>
          <w:sz w:val="28"/>
          <w:szCs w:val="28"/>
        </w:rPr>
        <w:t xml:space="preserve">Правительства </w:t>
      </w:r>
      <w:r w:rsidRPr="008220D9">
        <w:rPr>
          <w:rFonts w:ascii="Times New Roman" w:hAnsi="Times New Roman"/>
          <w:sz w:val="28"/>
          <w:szCs w:val="28"/>
        </w:rPr>
        <w:t>Орловской области перенесен срок уплаты авансового платежа по налогу на имущество организаций в 2022 году за 1 квартал 2022 года</w:t>
      </w:r>
      <w:r w:rsidR="00357D48" w:rsidRPr="008220D9">
        <w:rPr>
          <w:rFonts w:ascii="Times New Roman" w:hAnsi="Times New Roman"/>
          <w:sz w:val="28"/>
          <w:szCs w:val="28"/>
        </w:rPr>
        <w:t>.</w:t>
      </w:r>
    </w:p>
    <w:p w:rsidR="00C03796" w:rsidRDefault="00C03796" w:rsidP="00C0379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3796"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Орловским</w:t>
      </w:r>
      <w:r w:rsidRPr="005102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5102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5102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депутатов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двух чтениях </w:t>
      </w:r>
      <w:r w:rsidRPr="003043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законопроект о внесении изменений в Закон Орловской области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«Об установлении на 2022–2024 годы налоговых ставок для отдельных категорий налогоплательщиков, применяющих упрощенную систему налогообложения» в части установления пониженной налоговой ставки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в размере 1 % (по доходам) и 5 % (доходы за минусом расходов).</w:t>
      </w:r>
    </w:p>
    <w:p w:rsidR="00C03796" w:rsidRPr="002B302C" w:rsidRDefault="00C03796" w:rsidP="00C0379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 </w:t>
      </w:r>
      <w:r w:rsidRPr="002B30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Предоставлена отсрочка уплаты арендной платы по договорам аренды государственного имущества Орловской области на срок до 3 месяцев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B302C">
        <w:rPr>
          <w:rFonts w:ascii="Times New Roman" w:hAnsi="Times New Roman"/>
          <w:color w:val="000000"/>
          <w:sz w:val="28"/>
          <w:szCs w:val="28"/>
          <w:lang w:eastAsia="ru-RU"/>
        </w:rPr>
        <w:t>с погашением задолженности по арендной плате в срок, предложенный арендаторами, но не позднее 31 декабря 2022 года.</w:t>
      </w:r>
    </w:p>
    <w:p w:rsidR="00C03796" w:rsidRDefault="00C03796" w:rsidP="00C0379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 </w:t>
      </w:r>
      <w:r w:rsidRPr="00320F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2022 год установлен льготный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размер</w:t>
      </w:r>
      <w:r w:rsidRPr="00320F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арендной платы (1 рубль в год) по договорам аренды земельных участков, находящихся в государственной собственности Орловской области, земельных участков, государственная собственность на которые не разграничена, предоставленных без проведения торгов, на территории Орловской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целях строительства (реконструкции) объектов промышленно-производственного назначения</w:t>
      </w:r>
      <w:r w:rsidRPr="00320FB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D6D74" w:rsidRPr="008220D9" w:rsidRDefault="00ED6D74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D6D74" w:rsidRPr="008220D9" w:rsidRDefault="00ED6D74" w:rsidP="008220D9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8220D9">
        <w:rPr>
          <w:rFonts w:ascii="Times New Roman" w:hAnsi="Times New Roman"/>
          <w:b/>
          <w:sz w:val="28"/>
          <w:szCs w:val="28"/>
        </w:rPr>
        <w:t>ВТОРОЙ ПАКЕТ</w:t>
      </w:r>
    </w:p>
    <w:p w:rsidR="00ED6D74" w:rsidRPr="008220D9" w:rsidRDefault="00ED6D74" w:rsidP="008220D9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8220D9">
        <w:rPr>
          <w:rFonts w:ascii="Times New Roman" w:hAnsi="Times New Roman"/>
          <w:b/>
          <w:sz w:val="28"/>
          <w:szCs w:val="28"/>
        </w:rPr>
        <w:t xml:space="preserve">РЕГИОНАЛЬНЫХ МЕР ПОДДЕРЖКИ МАЛОГО И СРЕДНЕГО БИЗНЕСА В </w:t>
      </w:r>
      <w:proofErr w:type="gramStart"/>
      <w:r w:rsidRPr="008220D9">
        <w:rPr>
          <w:rFonts w:ascii="Times New Roman" w:hAnsi="Times New Roman"/>
          <w:b/>
          <w:sz w:val="28"/>
          <w:szCs w:val="28"/>
        </w:rPr>
        <w:t>УСЛОВИЯХ</w:t>
      </w:r>
      <w:proofErr w:type="gramEnd"/>
      <w:r w:rsidRPr="008220D9">
        <w:rPr>
          <w:rFonts w:ascii="Times New Roman" w:hAnsi="Times New Roman"/>
          <w:b/>
          <w:sz w:val="28"/>
          <w:szCs w:val="28"/>
        </w:rPr>
        <w:t xml:space="preserve"> ВВЕДЕНИЯ САНКЦИЙ</w:t>
      </w:r>
    </w:p>
    <w:p w:rsidR="00ED6D74" w:rsidRPr="008220D9" w:rsidRDefault="00ED6D74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6D74" w:rsidRPr="008220D9" w:rsidRDefault="00ED6D74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caps/>
          <w:sz w:val="28"/>
          <w:szCs w:val="28"/>
          <w:u w:val="single"/>
        </w:rPr>
      </w:pPr>
      <w:r w:rsidRPr="008220D9">
        <w:rPr>
          <w:rFonts w:ascii="Times New Roman" w:hAnsi="Times New Roman"/>
          <w:sz w:val="28"/>
          <w:szCs w:val="28"/>
        </w:rPr>
        <w:t xml:space="preserve">1. Готовятся к введению новые порядки кредитования малого бизнеса и докапитализация областного Фонда микрофинансирования на 50 млн. руб.: </w:t>
      </w:r>
    </w:p>
    <w:p w:rsidR="00ED6D74" w:rsidRPr="008220D9" w:rsidRDefault="00ED6D74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>1) Порядок предоставления микрозаймов</w:t>
      </w:r>
      <w:r w:rsidRPr="008220D9">
        <w:rPr>
          <w:rFonts w:ascii="Times New Roman" w:hAnsi="Times New Roman"/>
          <w:caps/>
          <w:sz w:val="28"/>
          <w:szCs w:val="28"/>
        </w:rPr>
        <w:t xml:space="preserve">  </w:t>
      </w:r>
      <w:r w:rsidRPr="008220D9">
        <w:rPr>
          <w:rFonts w:ascii="Times New Roman" w:hAnsi="Times New Roman"/>
          <w:sz w:val="28"/>
          <w:szCs w:val="28"/>
        </w:rPr>
        <w:t>субъектам малого и среднего предпринимательства, производящим продукцию, направленную на импортозамещение, в условиях введенных санкций:</w:t>
      </w:r>
    </w:p>
    <w:p w:rsidR="00ED6D74" w:rsidRPr="008220D9" w:rsidRDefault="00ED6D74" w:rsidP="008220D9">
      <w:pPr>
        <w:shd w:val="clear" w:color="auto" w:fill="FFFFFF"/>
        <w:tabs>
          <w:tab w:val="left" w:pos="142"/>
          <w:tab w:val="left" w:pos="3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>- пополнение оборотных средств, сумма до 3 млн. рублей, срок до 18 месяцев;</w:t>
      </w:r>
    </w:p>
    <w:p w:rsidR="00ED6D74" w:rsidRPr="008220D9" w:rsidRDefault="00ED6D74" w:rsidP="008220D9">
      <w:pPr>
        <w:shd w:val="clear" w:color="auto" w:fill="FFFFFF"/>
        <w:tabs>
          <w:tab w:val="left" w:pos="142"/>
          <w:tab w:val="left" w:pos="3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>- капитальные затраты, сумма до 5 млн. рублей, срок до 24 месяцев;</w:t>
      </w:r>
    </w:p>
    <w:p w:rsidR="00ED6D74" w:rsidRPr="008220D9" w:rsidRDefault="00ED6D74" w:rsidP="008220D9">
      <w:pPr>
        <w:shd w:val="clear" w:color="auto" w:fill="FFFFFF"/>
        <w:tabs>
          <w:tab w:val="left" w:pos="142"/>
          <w:tab w:val="left" w:pos="3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 xml:space="preserve">- процентная ставка - 7,5% </w:t>
      </w:r>
      <w:proofErr w:type="gramStart"/>
      <w:r w:rsidRPr="008220D9">
        <w:rPr>
          <w:rFonts w:ascii="Times New Roman" w:hAnsi="Times New Roman"/>
          <w:sz w:val="28"/>
          <w:szCs w:val="28"/>
        </w:rPr>
        <w:t>годовых</w:t>
      </w:r>
      <w:proofErr w:type="gramEnd"/>
      <w:r w:rsidRPr="008220D9">
        <w:rPr>
          <w:rFonts w:ascii="Times New Roman" w:hAnsi="Times New Roman"/>
          <w:sz w:val="28"/>
          <w:szCs w:val="28"/>
        </w:rPr>
        <w:t xml:space="preserve">. </w:t>
      </w:r>
    </w:p>
    <w:p w:rsidR="00ED6D74" w:rsidRPr="008220D9" w:rsidRDefault="00ED6D74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 xml:space="preserve">2) Порядок предоставления микрозаймов субъектам малого и среднего предпринимательства </w:t>
      </w:r>
      <w:bookmarkStart w:id="1" w:name="_Hlk98766106"/>
      <w:r w:rsidRPr="008220D9">
        <w:rPr>
          <w:rFonts w:ascii="Times New Roman" w:hAnsi="Times New Roman"/>
          <w:sz w:val="28"/>
          <w:szCs w:val="28"/>
        </w:rPr>
        <w:t>для трудоустройства граждан, потерявших работу с 1 марта 2022 в связи с введением санкций</w:t>
      </w:r>
      <w:bookmarkEnd w:id="1"/>
      <w:r w:rsidRPr="008220D9">
        <w:rPr>
          <w:rFonts w:ascii="Times New Roman" w:hAnsi="Times New Roman"/>
          <w:sz w:val="28"/>
          <w:szCs w:val="28"/>
        </w:rPr>
        <w:t>:</w:t>
      </w:r>
    </w:p>
    <w:p w:rsidR="00ED6D74" w:rsidRPr="008220D9" w:rsidRDefault="00ED6D74" w:rsidP="008220D9">
      <w:pPr>
        <w:shd w:val="clear" w:color="auto" w:fill="FFFFFF"/>
        <w:tabs>
          <w:tab w:val="left" w:pos="142"/>
          <w:tab w:val="left" w:pos="3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 xml:space="preserve">- сумма до 5 млн. рублей, процентная ставка 4,75% годовых; </w:t>
      </w:r>
    </w:p>
    <w:p w:rsidR="00ED6D74" w:rsidRPr="008220D9" w:rsidRDefault="00ED6D74" w:rsidP="008220D9">
      <w:pPr>
        <w:shd w:val="clear" w:color="auto" w:fill="FFFFFF"/>
        <w:tabs>
          <w:tab w:val="left" w:pos="142"/>
          <w:tab w:val="left" w:pos="3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 xml:space="preserve">- целевое использование – пополнение оборотных средств/капитальные затраты; </w:t>
      </w:r>
    </w:p>
    <w:p w:rsidR="00ED6D74" w:rsidRDefault="00ED6D74" w:rsidP="008220D9">
      <w:pPr>
        <w:shd w:val="clear" w:color="auto" w:fill="FFFFFF"/>
        <w:tabs>
          <w:tab w:val="left" w:pos="142"/>
          <w:tab w:val="left" w:pos="300"/>
        </w:tabs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8220D9">
        <w:rPr>
          <w:rFonts w:ascii="Times New Roman" w:hAnsi="Times New Roman"/>
          <w:sz w:val="28"/>
          <w:szCs w:val="28"/>
        </w:rPr>
        <w:t>- срок до 18 месяцев.</w:t>
      </w:r>
    </w:p>
    <w:p w:rsidR="00170774" w:rsidRPr="00170774" w:rsidRDefault="00170774" w:rsidP="008220D9">
      <w:pPr>
        <w:shd w:val="clear" w:color="auto" w:fill="FFFFFF"/>
        <w:tabs>
          <w:tab w:val="left" w:pos="142"/>
          <w:tab w:val="left" w:pos="3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70774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Порядок кредитования туристского бизнеса с льготной ставкой 3% годовых и сезонным графиком возврата платежей по основному долгу. </w:t>
      </w:r>
    </w:p>
    <w:p w:rsidR="00ED6D74" w:rsidRPr="008220D9" w:rsidRDefault="00ED6D74" w:rsidP="008220D9">
      <w:pPr>
        <w:tabs>
          <w:tab w:val="left" w:pos="142"/>
        </w:tabs>
        <w:suppressAutoHyphens w:val="0"/>
        <w:ind w:firstLine="851"/>
        <w:jc w:val="both"/>
        <w:rPr>
          <w:rStyle w:val="FontStyle27"/>
          <w:rFonts w:ascii="Times New Roman" w:hAnsi="Times New Roman" w:cs="Times New Roman"/>
          <w:b w:val="0"/>
          <w:sz w:val="28"/>
          <w:szCs w:val="28"/>
        </w:rPr>
      </w:pPr>
      <w:r w:rsidRPr="008220D9">
        <w:rPr>
          <w:rStyle w:val="FontStyle27"/>
          <w:rFonts w:ascii="Times New Roman" w:hAnsi="Times New Roman" w:cs="Times New Roman"/>
          <w:b w:val="0"/>
          <w:sz w:val="28"/>
          <w:szCs w:val="28"/>
        </w:rPr>
        <w:br w:type="page"/>
      </w:r>
    </w:p>
    <w:p w:rsidR="004442B9" w:rsidRPr="008220D9" w:rsidRDefault="004442B9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220D9">
        <w:rPr>
          <w:rFonts w:ascii="Times New Roman" w:hAnsi="Times New Roman"/>
          <w:b/>
          <w:sz w:val="28"/>
          <w:szCs w:val="28"/>
        </w:rPr>
        <w:t xml:space="preserve">ФЕДЕРАЛЬНЫЕ МЕРЫ ПОДДЕРЖКИ БИЗНЕСА В </w:t>
      </w:r>
      <w:proofErr w:type="gramStart"/>
      <w:r w:rsidRPr="008220D9">
        <w:rPr>
          <w:rFonts w:ascii="Times New Roman" w:hAnsi="Times New Roman"/>
          <w:b/>
          <w:sz w:val="28"/>
          <w:szCs w:val="28"/>
        </w:rPr>
        <w:t>УСЛОВИЯХ</w:t>
      </w:r>
      <w:proofErr w:type="gramEnd"/>
      <w:r w:rsidRPr="008220D9">
        <w:rPr>
          <w:rFonts w:ascii="Times New Roman" w:hAnsi="Times New Roman"/>
          <w:b/>
          <w:sz w:val="28"/>
          <w:szCs w:val="28"/>
        </w:rPr>
        <w:t xml:space="preserve"> ВВЕДЕНИЯ САНКЦИЙ</w:t>
      </w:r>
    </w:p>
    <w:p w:rsidR="004442B9" w:rsidRPr="008220D9" w:rsidRDefault="004442B9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442B9" w:rsidRPr="008220D9" w:rsidRDefault="004442B9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220D9">
        <w:rPr>
          <w:rFonts w:ascii="Times New Roman" w:hAnsi="Times New Roman"/>
          <w:b/>
          <w:sz w:val="28"/>
          <w:szCs w:val="28"/>
        </w:rPr>
        <w:t xml:space="preserve">Запрет на проверки бизнеса </w:t>
      </w:r>
    </w:p>
    <w:p w:rsidR="004442B9" w:rsidRPr="008220D9" w:rsidRDefault="004442B9" w:rsidP="008220D9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 xml:space="preserve">С 10 марта и до конца 2022 года вводится запрет (мораторий) на плановые проверки ИП, предприятий малого и среднего бизнеса за исключением случаев, когда есть риски для жизни и здоровья граждан. </w:t>
      </w:r>
    </w:p>
    <w:p w:rsidR="004442B9" w:rsidRPr="008220D9" w:rsidRDefault="004442B9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42B9" w:rsidRPr="008220D9" w:rsidRDefault="004442B9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220D9">
        <w:rPr>
          <w:rFonts w:ascii="Times New Roman" w:hAnsi="Times New Roman"/>
          <w:b/>
          <w:sz w:val="28"/>
          <w:szCs w:val="28"/>
        </w:rPr>
        <w:t>Изменения по налогам</w:t>
      </w:r>
    </w:p>
    <w:p w:rsidR="004442B9" w:rsidRPr="008220D9" w:rsidRDefault="004442B9" w:rsidP="008220D9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 xml:space="preserve">Новые оперативные полномочия по налогам появились у федеральных и региональных властей. Правительство получает право продлить срок уплаты авансовых платежей по региональным и местным налогам, предоставления в налоговые органы отчетности. </w:t>
      </w:r>
      <w:r w:rsidR="00065851" w:rsidRPr="008220D9">
        <w:rPr>
          <w:rFonts w:ascii="Times New Roman" w:hAnsi="Times New Roman"/>
          <w:sz w:val="28"/>
          <w:szCs w:val="28"/>
        </w:rPr>
        <w:t xml:space="preserve">Порядок </w:t>
      </w:r>
      <w:r w:rsidRPr="008220D9">
        <w:rPr>
          <w:rFonts w:ascii="Times New Roman" w:hAnsi="Times New Roman"/>
          <w:sz w:val="28"/>
          <w:szCs w:val="28"/>
        </w:rPr>
        <w:t xml:space="preserve">будет действовать в течение всего </w:t>
      </w:r>
      <w:r w:rsidR="00065851" w:rsidRPr="008220D9">
        <w:rPr>
          <w:rFonts w:ascii="Times New Roman" w:hAnsi="Times New Roman"/>
          <w:sz w:val="28"/>
          <w:szCs w:val="28"/>
        </w:rPr>
        <w:t>года</w:t>
      </w:r>
      <w:r w:rsidRPr="008220D9">
        <w:rPr>
          <w:rFonts w:ascii="Times New Roman" w:hAnsi="Times New Roman"/>
          <w:sz w:val="28"/>
          <w:szCs w:val="28"/>
        </w:rPr>
        <w:t xml:space="preserve">. </w:t>
      </w:r>
    </w:p>
    <w:p w:rsidR="004442B9" w:rsidRPr="008220D9" w:rsidRDefault="004442B9" w:rsidP="008220D9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>Налоговые органы приостанавливают с 9 марта 2022 г. подачу заявлений о банкротстве должников.</w:t>
      </w:r>
    </w:p>
    <w:p w:rsidR="004442B9" w:rsidRPr="008220D9" w:rsidRDefault="004442B9" w:rsidP="008220D9">
      <w:pPr>
        <w:pStyle w:val="a4"/>
        <w:numPr>
          <w:ilvl w:val="0"/>
          <w:numId w:val="3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>Введен заявительный порядок возмещения НДС всем налогоплательщикам, не находящемся в процессе реорганизации (ликвидации) и не в стадии банкротства.</w:t>
      </w:r>
    </w:p>
    <w:p w:rsidR="004442B9" w:rsidRPr="008220D9" w:rsidRDefault="004442B9" w:rsidP="008220D9">
      <w:pPr>
        <w:pStyle w:val="a4"/>
        <w:numPr>
          <w:ilvl w:val="0"/>
          <w:numId w:val="3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 xml:space="preserve">По налогу на имущество организаций в 2023 году для расчета налоговой базы будет применяться кадастровая стоимость по состоянию на 1 января 2022 года. </w:t>
      </w:r>
    </w:p>
    <w:p w:rsidR="004442B9" w:rsidRPr="008220D9" w:rsidRDefault="004442B9" w:rsidP="008220D9">
      <w:pPr>
        <w:pStyle w:val="a4"/>
        <w:numPr>
          <w:ilvl w:val="0"/>
          <w:numId w:val="3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>По налогу на прибыль организаций можно перейти в 2022 году на уплату ежемесячных авансовых платежей исходя из фактической прибыли.</w:t>
      </w:r>
    </w:p>
    <w:p w:rsidR="004442B9" w:rsidRPr="008220D9" w:rsidRDefault="004442B9" w:rsidP="008220D9">
      <w:pPr>
        <w:pStyle w:val="a4"/>
        <w:numPr>
          <w:ilvl w:val="0"/>
          <w:numId w:val="3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>По НДС – на пять лет установ</w:t>
      </w:r>
      <w:r w:rsidR="00D576AA" w:rsidRPr="008220D9">
        <w:rPr>
          <w:rFonts w:ascii="Times New Roman" w:hAnsi="Times New Roman"/>
          <w:sz w:val="28"/>
          <w:szCs w:val="28"/>
        </w:rPr>
        <w:t>лена</w:t>
      </w:r>
      <w:r w:rsidRPr="008220D9">
        <w:rPr>
          <w:rFonts w:ascii="Times New Roman" w:hAnsi="Times New Roman"/>
          <w:sz w:val="28"/>
          <w:szCs w:val="28"/>
        </w:rPr>
        <w:t xml:space="preserve"> ставк</w:t>
      </w:r>
      <w:r w:rsidR="008220D9" w:rsidRPr="008220D9">
        <w:rPr>
          <w:rFonts w:ascii="Times New Roman" w:hAnsi="Times New Roman"/>
          <w:sz w:val="28"/>
          <w:szCs w:val="28"/>
        </w:rPr>
        <w:t>а</w:t>
      </w:r>
      <w:r w:rsidRPr="008220D9">
        <w:rPr>
          <w:rFonts w:ascii="Times New Roman" w:hAnsi="Times New Roman"/>
          <w:sz w:val="28"/>
          <w:szCs w:val="28"/>
        </w:rPr>
        <w:t xml:space="preserve"> 0 % для услуг по предоставлению мест для временного проживания в гостиницах и иных средствах размещения; по предоставлению в аренду или управление объекта туристской индустрии, введенного в эксплуатацию после 1 января 2022 г.</w:t>
      </w:r>
    </w:p>
    <w:p w:rsidR="004442B9" w:rsidRPr="008220D9" w:rsidRDefault="004442B9" w:rsidP="008220D9">
      <w:pPr>
        <w:pStyle w:val="a4"/>
        <w:numPr>
          <w:ilvl w:val="0"/>
          <w:numId w:val="3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 xml:space="preserve">Налоговые каникулы с нулевой ставкой. </w:t>
      </w:r>
      <w:proofErr w:type="gramStart"/>
      <w:r w:rsidRPr="008220D9">
        <w:rPr>
          <w:rFonts w:ascii="Times New Roman" w:hAnsi="Times New Roman"/>
          <w:sz w:val="28"/>
          <w:szCs w:val="28"/>
        </w:rPr>
        <w:t>До 1 января 2025 года продлеваются полномочия субъектов РФ устанавливать ставку 0 % для впервые зарегистрированных индивидуальных предпринимателей на упрощенной системе налогообложения и патентной системе налогообложения, которые заняты в производственной, социальной и научной сферах</w:t>
      </w:r>
      <w:r w:rsidR="00D576AA" w:rsidRPr="008220D9">
        <w:rPr>
          <w:rFonts w:ascii="Times New Roman" w:hAnsi="Times New Roman"/>
          <w:sz w:val="28"/>
          <w:szCs w:val="28"/>
        </w:rPr>
        <w:t xml:space="preserve"> (</w:t>
      </w:r>
      <w:r w:rsidR="008220D9" w:rsidRPr="008220D9">
        <w:rPr>
          <w:rFonts w:ascii="Times New Roman" w:hAnsi="Times New Roman"/>
          <w:sz w:val="28"/>
          <w:szCs w:val="28"/>
        </w:rPr>
        <w:t xml:space="preserve">налоговые каникулы </w:t>
      </w:r>
      <w:r w:rsidR="00D576AA" w:rsidRPr="008220D9">
        <w:rPr>
          <w:rFonts w:ascii="Times New Roman" w:hAnsi="Times New Roman"/>
          <w:sz w:val="28"/>
          <w:szCs w:val="28"/>
        </w:rPr>
        <w:t xml:space="preserve">продлены </w:t>
      </w:r>
      <w:r w:rsidR="008220D9" w:rsidRPr="008220D9">
        <w:rPr>
          <w:rFonts w:ascii="Times New Roman" w:hAnsi="Times New Roman"/>
          <w:sz w:val="28"/>
          <w:szCs w:val="28"/>
        </w:rPr>
        <w:t>в Орловской области</w:t>
      </w:r>
      <w:r w:rsidR="00D576AA" w:rsidRPr="008220D9">
        <w:rPr>
          <w:rFonts w:ascii="Times New Roman" w:hAnsi="Times New Roman"/>
          <w:sz w:val="28"/>
          <w:szCs w:val="28"/>
        </w:rPr>
        <w:t xml:space="preserve"> до конца 2024 года)</w:t>
      </w:r>
      <w:r w:rsidRPr="008220D9">
        <w:rPr>
          <w:rFonts w:ascii="Times New Roman" w:hAnsi="Times New Roman"/>
          <w:sz w:val="28"/>
          <w:szCs w:val="28"/>
        </w:rPr>
        <w:t>.</w:t>
      </w:r>
      <w:proofErr w:type="gramEnd"/>
    </w:p>
    <w:p w:rsidR="004442B9" w:rsidRPr="008220D9" w:rsidRDefault="004442B9" w:rsidP="008220D9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>Срок уплаты авансового платежа по налогу на прибыль продлен на 1 месяц до 28 апреля.</w:t>
      </w:r>
    </w:p>
    <w:p w:rsidR="00E036CA" w:rsidRPr="008220D9" w:rsidRDefault="00E036CA" w:rsidP="008220D9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 xml:space="preserve">Продление сроков уплаты налогов по упрощенной системе налогообложения в 2022 году. Срок уплаты налога за 2021 год и I квартал 2022 года для индивидуальных предпринимателей и организаций из отдельных отраслей экономики продлевается на 6 месяцев с последующей рассрочкой в течение полугода. Сфера деятельности определяется по коду основного вида деятельности согласно ЕГРЮЛ (ЕГРИП) по состоянию на 1 января 2022 года. С полным перечнем отраслей (всего их 29) можно ознакомиться в </w:t>
      </w:r>
      <w:hyperlink r:id="rId8" w:history="1">
        <w:r w:rsidRPr="008220D9">
          <w:rPr>
            <w:rFonts w:ascii="Times New Roman" w:hAnsi="Times New Roman"/>
            <w:sz w:val="28"/>
            <w:szCs w:val="28"/>
          </w:rPr>
          <w:t>Постановлении Правительства РФ № 512</w:t>
        </w:r>
      </w:hyperlink>
      <w:r w:rsidRPr="008220D9">
        <w:rPr>
          <w:rFonts w:ascii="Times New Roman" w:hAnsi="Times New Roman"/>
          <w:sz w:val="28"/>
          <w:szCs w:val="28"/>
        </w:rPr>
        <w:t>.</w:t>
      </w:r>
    </w:p>
    <w:p w:rsidR="00170774" w:rsidRDefault="00170774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70774" w:rsidRDefault="00170774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70774" w:rsidRDefault="00170774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70774" w:rsidRPr="00170774" w:rsidRDefault="00170774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42B9" w:rsidRPr="008220D9" w:rsidRDefault="004442B9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220D9">
        <w:rPr>
          <w:rFonts w:ascii="Times New Roman" w:hAnsi="Times New Roman"/>
          <w:b/>
          <w:sz w:val="28"/>
          <w:szCs w:val="28"/>
        </w:rPr>
        <w:t>Поддержка IT-компаний</w:t>
      </w:r>
    </w:p>
    <w:p w:rsidR="004442B9" w:rsidRPr="008220D9" w:rsidRDefault="004442B9" w:rsidP="008220D9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 xml:space="preserve">Сотрудники российских </w:t>
      </w:r>
      <w:proofErr w:type="gramStart"/>
      <w:r w:rsidRPr="008220D9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8220D9">
        <w:rPr>
          <w:rFonts w:ascii="Times New Roman" w:hAnsi="Times New Roman"/>
          <w:sz w:val="28"/>
          <w:szCs w:val="28"/>
        </w:rPr>
        <w:t xml:space="preserve">Т-организаций до достижения ими возраста 27 лет получат отсрочку от армии и возможность получить льготную ипотеку со ставкой 5% на время работы. </w:t>
      </w:r>
    </w:p>
    <w:p w:rsidR="004442B9" w:rsidRPr="008220D9" w:rsidRDefault="004442B9" w:rsidP="008220D9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 xml:space="preserve">Все российские IT-компании на 3 года освобождены от уплаты налога на прибыль и проверок контрольными органами. </w:t>
      </w:r>
    </w:p>
    <w:p w:rsidR="004442B9" w:rsidRPr="008220D9" w:rsidRDefault="004442B9" w:rsidP="008220D9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 xml:space="preserve">IT-компании смогут на выгодных условиях взять кредиты на продолжение работы и новые проекты по ставке, не превышающей 3%. </w:t>
      </w:r>
    </w:p>
    <w:p w:rsidR="004442B9" w:rsidRPr="008220D9" w:rsidRDefault="004442B9" w:rsidP="008220D9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>Распространены действующие налоговые льготы на IT-компании, получающие доходы от размещения рекламы или оказания дополнительных услуг в своих приложениях и онлайн-сервисах, а также от продажи, установки, тестирования и сопровождения партнёрских отечественных IT-продуктов.</w:t>
      </w:r>
    </w:p>
    <w:p w:rsidR="004442B9" w:rsidRPr="008220D9" w:rsidRDefault="004442B9" w:rsidP="008220D9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 xml:space="preserve">Вводятся процедуры упрощённого получения разрешения на работу в IT-компании и вида на жительство для иностранных граждан. </w:t>
      </w:r>
    </w:p>
    <w:p w:rsidR="004442B9" w:rsidRPr="008220D9" w:rsidRDefault="004442B9" w:rsidP="008220D9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 xml:space="preserve">Предоставляются гранты на разработку и развитие IT-продуктов. </w:t>
      </w:r>
    </w:p>
    <w:p w:rsidR="004442B9" w:rsidRPr="008220D9" w:rsidRDefault="004442B9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42B9" w:rsidRPr="008220D9" w:rsidRDefault="004442B9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220D9">
        <w:rPr>
          <w:rFonts w:ascii="Times New Roman" w:hAnsi="Times New Roman"/>
          <w:b/>
          <w:sz w:val="28"/>
          <w:szCs w:val="28"/>
        </w:rPr>
        <w:t>Льготное кредитование бизнеса</w:t>
      </w:r>
    </w:p>
    <w:p w:rsidR="004442B9" w:rsidRPr="008220D9" w:rsidRDefault="004442B9" w:rsidP="008220D9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b/>
          <w:sz w:val="28"/>
          <w:szCs w:val="28"/>
        </w:rPr>
        <w:t>Программа</w:t>
      </w:r>
      <w:r w:rsidRPr="008220D9">
        <w:rPr>
          <w:rFonts w:ascii="Times New Roman" w:hAnsi="Times New Roman"/>
          <w:sz w:val="28"/>
          <w:szCs w:val="28"/>
        </w:rPr>
        <w:t xml:space="preserve"> </w:t>
      </w:r>
      <w:r w:rsidRPr="008220D9">
        <w:rPr>
          <w:rFonts w:ascii="Times New Roman" w:hAnsi="Times New Roman"/>
          <w:b/>
          <w:sz w:val="28"/>
          <w:szCs w:val="28"/>
        </w:rPr>
        <w:t>«Инвестиционная»</w:t>
      </w:r>
      <w:r w:rsidRPr="008220D9">
        <w:rPr>
          <w:rFonts w:ascii="Times New Roman" w:hAnsi="Times New Roman"/>
          <w:sz w:val="28"/>
          <w:szCs w:val="28"/>
        </w:rPr>
        <w:t xml:space="preserve">. Малый и средний бизнес сможет получить кредиты по ставке для среднего бизнеса — до 13,5%, для малого и микробизнеса — до 15%. Лимит программы — 335 </w:t>
      </w:r>
      <w:proofErr w:type="gramStart"/>
      <w:r w:rsidRPr="008220D9">
        <w:rPr>
          <w:rFonts w:ascii="Times New Roman" w:hAnsi="Times New Roman"/>
          <w:sz w:val="28"/>
          <w:szCs w:val="28"/>
        </w:rPr>
        <w:t>млрд</w:t>
      </w:r>
      <w:proofErr w:type="gramEnd"/>
      <w:r w:rsidRPr="008220D9">
        <w:rPr>
          <w:rFonts w:ascii="Times New Roman" w:hAnsi="Times New Roman"/>
          <w:sz w:val="28"/>
          <w:szCs w:val="28"/>
        </w:rPr>
        <w:t xml:space="preserve"> рублей. </w:t>
      </w:r>
      <w:proofErr w:type="gramStart"/>
      <w:r w:rsidRPr="008220D9">
        <w:rPr>
          <w:rFonts w:ascii="Times New Roman" w:hAnsi="Times New Roman"/>
          <w:sz w:val="28"/>
          <w:szCs w:val="28"/>
        </w:rPr>
        <w:t>В системно значимых банках можно получить кредит только на инвестиционные цели, в остальных — как на инвестиционные, так и на оборотные.</w:t>
      </w:r>
      <w:proofErr w:type="gramEnd"/>
      <w:r w:rsidRPr="008220D9">
        <w:rPr>
          <w:rFonts w:ascii="Times New Roman" w:hAnsi="Times New Roman"/>
          <w:sz w:val="28"/>
          <w:szCs w:val="28"/>
        </w:rPr>
        <w:t xml:space="preserve"> Участвуют все банки, аккредитованные Корпорацией МСП, полный список — </w:t>
      </w:r>
      <w:hyperlink r:id="rId9" w:history="1">
        <w:r w:rsidRPr="008220D9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на сайте Корпорации МСП. </w:t>
        </w:r>
      </w:hyperlink>
    </w:p>
    <w:p w:rsidR="004442B9" w:rsidRPr="008220D9" w:rsidRDefault="004442B9" w:rsidP="008220D9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b/>
          <w:sz w:val="28"/>
          <w:szCs w:val="28"/>
        </w:rPr>
        <w:t>Программа</w:t>
      </w:r>
      <w:r w:rsidRPr="008220D9">
        <w:rPr>
          <w:rFonts w:ascii="Times New Roman" w:hAnsi="Times New Roman"/>
          <w:sz w:val="28"/>
          <w:szCs w:val="28"/>
        </w:rPr>
        <w:t xml:space="preserve"> </w:t>
      </w:r>
      <w:r w:rsidRPr="008220D9">
        <w:rPr>
          <w:rFonts w:ascii="Times New Roman" w:hAnsi="Times New Roman"/>
          <w:b/>
          <w:sz w:val="28"/>
          <w:szCs w:val="28"/>
        </w:rPr>
        <w:t>«Оборотная»</w:t>
      </w:r>
      <w:r w:rsidRPr="008220D9">
        <w:rPr>
          <w:rFonts w:ascii="Times New Roman" w:hAnsi="Times New Roman"/>
          <w:sz w:val="28"/>
          <w:szCs w:val="28"/>
        </w:rPr>
        <w:t xml:space="preserve">. Она реализуется Центральным Банком России. По ее условиям, банки будут работать напрямую с ЦБ РФ. Лимит программы — 340 </w:t>
      </w:r>
      <w:proofErr w:type="gramStart"/>
      <w:r w:rsidRPr="008220D9">
        <w:rPr>
          <w:rFonts w:ascii="Times New Roman" w:hAnsi="Times New Roman"/>
          <w:sz w:val="28"/>
          <w:szCs w:val="28"/>
        </w:rPr>
        <w:t>млрд</w:t>
      </w:r>
      <w:proofErr w:type="gramEnd"/>
      <w:r w:rsidRPr="008220D9">
        <w:rPr>
          <w:rFonts w:ascii="Times New Roman" w:hAnsi="Times New Roman"/>
          <w:sz w:val="28"/>
          <w:szCs w:val="28"/>
        </w:rPr>
        <w:t xml:space="preserve"> рублей, ставки: до 13,5% — для среднего бизнеса, до 15% — для остальных предприятий. Программа начнет работать по мере подписания договоров между банками и ЦБ РФ.</w:t>
      </w:r>
      <w:r w:rsidR="009017A8" w:rsidRPr="008220D9">
        <w:rPr>
          <w:rFonts w:ascii="Times New Roman" w:hAnsi="Times New Roman"/>
          <w:sz w:val="28"/>
          <w:szCs w:val="28"/>
        </w:rPr>
        <w:t xml:space="preserve"> </w:t>
      </w:r>
      <w:r w:rsidRPr="008220D9">
        <w:rPr>
          <w:rFonts w:ascii="Times New Roman" w:hAnsi="Times New Roman"/>
          <w:sz w:val="28"/>
          <w:szCs w:val="28"/>
        </w:rPr>
        <w:t xml:space="preserve">Для малых и микропредприятий лимит на оборотные цели составляет до 300 </w:t>
      </w:r>
      <w:proofErr w:type="gramStart"/>
      <w:r w:rsidRPr="008220D9">
        <w:rPr>
          <w:rFonts w:ascii="Times New Roman" w:hAnsi="Times New Roman"/>
          <w:sz w:val="28"/>
          <w:szCs w:val="28"/>
        </w:rPr>
        <w:t>млн</w:t>
      </w:r>
      <w:proofErr w:type="gramEnd"/>
      <w:r w:rsidRPr="008220D9">
        <w:rPr>
          <w:rFonts w:ascii="Times New Roman" w:hAnsi="Times New Roman"/>
          <w:sz w:val="28"/>
          <w:szCs w:val="28"/>
        </w:rPr>
        <w:t xml:space="preserve"> рублей, для среднего бизнеса — до 1 млрд рублей. Сумма кредита на инвестиционные цели для всех предпринимателей составляет до 1 </w:t>
      </w:r>
      <w:proofErr w:type="gramStart"/>
      <w:r w:rsidRPr="008220D9">
        <w:rPr>
          <w:rFonts w:ascii="Times New Roman" w:hAnsi="Times New Roman"/>
          <w:sz w:val="28"/>
          <w:szCs w:val="28"/>
        </w:rPr>
        <w:t>млрд</w:t>
      </w:r>
      <w:proofErr w:type="gramEnd"/>
      <w:r w:rsidRPr="008220D9">
        <w:rPr>
          <w:rFonts w:ascii="Times New Roman" w:hAnsi="Times New Roman"/>
          <w:sz w:val="28"/>
          <w:szCs w:val="28"/>
        </w:rPr>
        <w:t xml:space="preserve"> рублей. </w:t>
      </w:r>
    </w:p>
    <w:p w:rsidR="009017A8" w:rsidRPr="008220D9" w:rsidRDefault="009017A8" w:rsidP="008220D9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b/>
          <w:sz w:val="28"/>
          <w:szCs w:val="28"/>
        </w:rPr>
        <w:t xml:space="preserve">Программа «1764». </w:t>
      </w:r>
      <w:r w:rsidRPr="008220D9">
        <w:rPr>
          <w:rFonts w:ascii="Times New Roman" w:hAnsi="Times New Roman"/>
          <w:sz w:val="28"/>
          <w:szCs w:val="28"/>
        </w:rPr>
        <w:t>Программа запущена в 2019 году в рамках нацпроекта по поддержке МСП, ставка по кредиту была привязана к ключевой и сейчас могла бы значительно %. Чтобы снизить стоимость кредитов в текущих условиях, ставка по этой программе закреплена на уровне 15% для микр</w:t>
      </w:r>
      <w:proofErr w:type="gramStart"/>
      <w:r w:rsidRPr="008220D9">
        <w:rPr>
          <w:rFonts w:ascii="Times New Roman" w:hAnsi="Times New Roman"/>
          <w:sz w:val="28"/>
          <w:szCs w:val="28"/>
        </w:rPr>
        <w:t>о-</w:t>
      </w:r>
      <w:proofErr w:type="gramEnd"/>
      <w:r w:rsidRPr="008220D9">
        <w:rPr>
          <w:rFonts w:ascii="Times New Roman" w:hAnsi="Times New Roman"/>
          <w:sz w:val="28"/>
          <w:szCs w:val="28"/>
        </w:rPr>
        <w:t xml:space="preserve"> и малых предприятий и 13,5% – для средних предприятий. Учитывая повышенный спрос бизнеса на оборотные средства, планируется, что 80% всех кредитов будут выдаваться именно на эти цели. На реализацию программы в 2022 году Правительством дополнительно выделено 14,3 </w:t>
      </w:r>
      <w:proofErr w:type="gramStart"/>
      <w:r w:rsidRPr="008220D9">
        <w:rPr>
          <w:rFonts w:ascii="Times New Roman" w:hAnsi="Times New Roman"/>
          <w:sz w:val="28"/>
          <w:szCs w:val="28"/>
        </w:rPr>
        <w:t>млрд</w:t>
      </w:r>
      <w:proofErr w:type="gramEnd"/>
      <w:r w:rsidRPr="008220D9">
        <w:rPr>
          <w:rFonts w:ascii="Times New Roman" w:hAnsi="Times New Roman"/>
          <w:sz w:val="28"/>
          <w:szCs w:val="28"/>
        </w:rPr>
        <w:t xml:space="preserve"> рублей. Срок действия: до 2024 года. Размер кредита: для микропредприятий – до 200 </w:t>
      </w:r>
      <w:proofErr w:type="gramStart"/>
      <w:r w:rsidRPr="008220D9">
        <w:rPr>
          <w:rFonts w:ascii="Times New Roman" w:hAnsi="Times New Roman"/>
          <w:sz w:val="28"/>
          <w:szCs w:val="28"/>
        </w:rPr>
        <w:t>млн</w:t>
      </w:r>
      <w:proofErr w:type="gramEnd"/>
      <w:r w:rsidRPr="008220D9">
        <w:rPr>
          <w:rFonts w:ascii="Times New Roman" w:hAnsi="Times New Roman"/>
          <w:sz w:val="28"/>
          <w:szCs w:val="28"/>
        </w:rPr>
        <w:t xml:space="preserve"> рублей, для малого бизнеса – до 500 млн рублей, для среднего – до 500 млн рублей на пополнение оборота и до 2 млрд рублей на инвестиции. Минимальный размер кредита – 500 тыс. рублей. Кто может получить: компании малого и среднего бизнеса, ИП и самозанятые, работающие в приоритетных для государства </w:t>
      </w:r>
      <w:proofErr w:type="gramStart"/>
      <w:r w:rsidRPr="008220D9">
        <w:rPr>
          <w:rFonts w:ascii="Times New Roman" w:hAnsi="Times New Roman"/>
          <w:sz w:val="28"/>
          <w:szCs w:val="28"/>
        </w:rPr>
        <w:t>отраслях</w:t>
      </w:r>
      <w:proofErr w:type="gramEnd"/>
      <w:r w:rsidRPr="008220D9">
        <w:rPr>
          <w:rFonts w:ascii="Times New Roman" w:hAnsi="Times New Roman"/>
          <w:sz w:val="28"/>
          <w:szCs w:val="28"/>
        </w:rPr>
        <w:t xml:space="preserve"> как по основному, так и по дополнительному ОКВЭД.</w:t>
      </w:r>
    </w:p>
    <w:p w:rsidR="00357D48" w:rsidRPr="008220D9" w:rsidRDefault="00357D48" w:rsidP="008220D9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20D9">
        <w:rPr>
          <w:rFonts w:ascii="Times New Roman" w:hAnsi="Times New Roman"/>
          <w:b/>
          <w:sz w:val="28"/>
          <w:szCs w:val="28"/>
        </w:rPr>
        <w:t>Сельхозпроизводители</w:t>
      </w:r>
      <w:r w:rsidRPr="008220D9">
        <w:rPr>
          <w:rFonts w:ascii="Times New Roman" w:hAnsi="Times New Roman"/>
          <w:sz w:val="28"/>
          <w:szCs w:val="28"/>
        </w:rPr>
        <w:t xml:space="preserve"> получили право заключить с уполномоченным банком дополнительное соглашение к кредитному договору для предоставления им отсрочки платежей по основному долгу льготного </w:t>
      </w:r>
      <w:proofErr w:type="spellStart"/>
      <w:r w:rsidRPr="008220D9">
        <w:rPr>
          <w:rFonts w:ascii="Times New Roman" w:hAnsi="Times New Roman"/>
          <w:sz w:val="28"/>
          <w:szCs w:val="28"/>
        </w:rPr>
        <w:t>инвесткредита</w:t>
      </w:r>
      <w:proofErr w:type="spellEnd"/>
      <w:r w:rsidRPr="008220D9">
        <w:rPr>
          <w:rFonts w:ascii="Times New Roman" w:hAnsi="Times New Roman"/>
          <w:sz w:val="28"/>
          <w:szCs w:val="28"/>
        </w:rPr>
        <w:t>, срок договора по которому истекает в 2022 г. Речь идет о платежах за период с 1 марта по 31 мая 2022 г. По решению банка отсрочка по ним может предоставляться на срок до 6 месяцев.</w:t>
      </w:r>
      <w:proofErr w:type="gramEnd"/>
      <w:r w:rsidRPr="008220D9">
        <w:rPr>
          <w:rFonts w:ascii="Times New Roman" w:hAnsi="Times New Roman"/>
          <w:sz w:val="28"/>
          <w:szCs w:val="28"/>
        </w:rPr>
        <w:t xml:space="preserve"> Также предусмотрена возможность продления еще на год ранее предоставленного льготного краткосрочного кредита, срок договора по которому истекает в 2022 г.</w:t>
      </w:r>
    </w:p>
    <w:p w:rsidR="009017A8" w:rsidRPr="008220D9" w:rsidRDefault="009017A8" w:rsidP="008220D9">
      <w:pPr>
        <w:pStyle w:val="a4"/>
        <w:tabs>
          <w:tab w:val="left" w:pos="142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442B9" w:rsidRPr="008220D9" w:rsidRDefault="004442B9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220D9">
        <w:rPr>
          <w:rFonts w:ascii="Times New Roman" w:hAnsi="Times New Roman"/>
          <w:b/>
          <w:sz w:val="28"/>
          <w:szCs w:val="28"/>
        </w:rPr>
        <w:t>Компенсация расходов бизнеса за пользование системой быстрых платежей</w:t>
      </w:r>
    </w:p>
    <w:p w:rsidR="004442B9" w:rsidRPr="008220D9" w:rsidRDefault="004442B9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 xml:space="preserve">Правительство продлило на полгода программу компенсации малому и среднему бизнесу  расходов на использование отечественной системы быстрых платежей. На неё выделяется 500 </w:t>
      </w:r>
      <w:proofErr w:type="gramStart"/>
      <w:r w:rsidRPr="008220D9">
        <w:rPr>
          <w:rFonts w:ascii="Times New Roman" w:hAnsi="Times New Roman"/>
          <w:sz w:val="28"/>
          <w:szCs w:val="28"/>
        </w:rPr>
        <w:t>млн</w:t>
      </w:r>
      <w:proofErr w:type="gramEnd"/>
      <w:r w:rsidRPr="008220D9">
        <w:rPr>
          <w:rFonts w:ascii="Times New Roman" w:hAnsi="Times New Roman"/>
          <w:sz w:val="28"/>
          <w:szCs w:val="28"/>
        </w:rPr>
        <w:t xml:space="preserve"> рублей. Средства пойдут на возмещение предприятиям банковской комиссии за пользование системой быстрых платежей с 1 января по 1 июля 2022 года. </w:t>
      </w:r>
    </w:p>
    <w:p w:rsidR="009A0430" w:rsidRPr="008220D9" w:rsidRDefault="009A0430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42B9" w:rsidRPr="008220D9" w:rsidRDefault="004442B9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220D9">
        <w:rPr>
          <w:rFonts w:ascii="Times New Roman" w:hAnsi="Times New Roman"/>
          <w:b/>
          <w:bCs/>
          <w:sz w:val="28"/>
          <w:szCs w:val="28"/>
        </w:rPr>
        <w:t>Заказ программного обеспечения с 50-процентной скидкой</w:t>
      </w:r>
    </w:p>
    <w:p w:rsidR="004442B9" w:rsidRPr="008220D9" w:rsidRDefault="004442B9" w:rsidP="008220D9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>На цифровой платформе МСП</w:t>
      </w:r>
      <w:proofErr w:type="gramStart"/>
      <w:r w:rsidRPr="008220D9">
        <w:rPr>
          <w:rFonts w:ascii="Times New Roman" w:hAnsi="Times New Roman"/>
          <w:sz w:val="28"/>
          <w:szCs w:val="28"/>
        </w:rPr>
        <w:t>.Р</w:t>
      </w:r>
      <w:proofErr w:type="gramEnd"/>
      <w:r w:rsidRPr="008220D9">
        <w:rPr>
          <w:rFonts w:ascii="Times New Roman" w:hAnsi="Times New Roman"/>
          <w:sz w:val="28"/>
          <w:szCs w:val="28"/>
        </w:rPr>
        <w:t>Ф пользователям стал доступен заказ более 1</w:t>
      </w:r>
      <w:r w:rsidR="009A0430" w:rsidRPr="008220D9">
        <w:rPr>
          <w:rFonts w:ascii="Times New Roman" w:hAnsi="Times New Roman"/>
          <w:sz w:val="28"/>
          <w:szCs w:val="28"/>
        </w:rPr>
        <w:t>00</w:t>
      </w:r>
      <w:r w:rsidRPr="008220D9">
        <w:rPr>
          <w:rFonts w:ascii="Times New Roman" w:hAnsi="Times New Roman"/>
          <w:sz w:val="28"/>
          <w:szCs w:val="28"/>
        </w:rPr>
        <w:t xml:space="preserve"> программных продуктов со скидкой 50%. Оставить заявку может любой представитель малого и среднего бизнеса.</w:t>
      </w:r>
    </w:p>
    <w:p w:rsidR="004442B9" w:rsidRPr="008220D9" w:rsidRDefault="004442B9" w:rsidP="008220D9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>Для оформления заказа достаточно быть зарегистрированным на Цифровой платформе МСП</w:t>
      </w:r>
      <w:proofErr w:type="gramStart"/>
      <w:r w:rsidRPr="008220D9">
        <w:rPr>
          <w:rFonts w:ascii="Times New Roman" w:hAnsi="Times New Roman"/>
          <w:sz w:val="28"/>
          <w:szCs w:val="28"/>
        </w:rPr>
        <w:t>.Р</w:t>
      </w:r>
      <w:proofErr w:type="gramEnd"/>
      <w:r w:rsidRPr="008220D9">
        <w:rPr>
          <w:rFonts w:ascii="Times New Roman" w:hAnsi="Times New Roman"/>
          <w:sz w:val="28"/>
          <w:szCs w:val="28"/>
        </w:rPr>
        <w:t xml:space="preserve">Ф, а компания должна находиться в Едином реестре малого и среднего предпринимательства. </w:t>
      </w:r>
    </w:p>
    <w:p w:rsidR="00065851" w:rsidRPr="008220D9" w:rsidRDefault="00065851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442B9" w:rsidRPr="008220D9" w:rsidRDefault="004442B9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220D9">
        <w:rPr>
          <w:rFonts w:ascii="Times New Roman" w:hAnsi="Times New Roman"/>
          <w:b/>
          <w:sz w:val="28"/>
          <w:szCs w:val="28"/>
        </w:rPr>
        <w:t>Упрощение процедуры закупок медицинских изделий</w:t>
      </w:r>
    </w:p>
    <w:p w:rsidR="004442B9" w:rsidRPr="008220D9" w:rsidRDefault="004442B9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220D9">
        <w:rPr>
          <w:rFonts w:ascii="Times New Roman" w:hAnsi="Times New Roman"/>
          <w:sz w:val="28"/>
          <w:szCs w:val="28"/>
        </w:rPr>
        <w:t xml:space="preserve">Упрощена процедура закупок медицинского оборудования, расходных материалов к нему и технических </w:t>
      </w:r>
      <w:proofErr w:type="gramStart"/>
      <w:r w:rsidRPr="008220D9">
        <w:rPr>
          <w:rFonts w:ascii="Times New Roman" w:hAnsi="Times New Roman"/>
          <w:sz w:val="28"/>
          <w:szCs w:val="28"/>
        </w:rPr>
        <w:t>средствах</w:t>
      </w:r>
      <w:proofErr w:type="gramEnd"/>
      <w:r w:rsidRPr="008220D9">
        <w:rPr>
          <w:rFonts w:ascii="Times New Roman" w:hAnsi="Times New Roman"/>
          <w:sz w:val="28"/>
          <w:szCs w:val="28"/>
        </w:rPr>
        <w:t xml:space="preserve"> реабилитации для инвалидов. Теперь медицинские организации смогут приобретать ещё больше таких изделий по упрощённой схеме - через электронный запрос котировок, что позволит значительно сократить сроки закупок. Начальная цена контракта, при которой разрешается пользоваться упрощённой системой, повышается с 3 </w:t>
      </w:r>
      <w:proofErr w:type="gramStart"/>
      <w:r w:rsidRPr="008220D9">
        <w:rPr>
          <w:rFonts w:ascii="Times New Roman" w:hAnsi="Times New Roman"/>
          <w:sz w:val="28"/>
          <w:szCs w:val="28"/>
        </w:rPr>
        <w:t>млн</w:t>
      </w:r>
      <w:proofErr w:type="gramEnd"/>
      <w:r w:rsidRPr="008220D9">
        <w:rPr>
          <w:rFonts w:ascii="Times New Roman" w:hAnsi="Times New Roman"/>
          <w:sz w:val="28"/>
          <w:szCs w:val="28"/>
        </w:rPr>
        <w:t xml:space="preserve"> до 50 млн рублей. Также увеличивается годовой объём закупок медицинских изделий по упрощённой схеме - с 100 </w:t>
      </w:r>
      <w:proofErr w:type="gramStart"/>
      <w:r w:rsidRPr="008220D9">
        <w:rPr>
          <w:rFonts w:ascii="Times New Roman" w:hAnsi="Times New Roman"/>
          <w:sz w:val="28"/>
          <w:szCs w:val="28"/>
        </w:rPr>
        <w:t>млн</w:t>
      </w:r>
      <w:proofErr w:type="gramEnd"/>
      <w:r w:rsidRPr="008220D9">
        <w:rPr>
          <w:rFonts w:ascii="Times New Roman" w:hAnsi="Times New Roman"/>
          <w:sz w:val="28"/>
          <w:szCs w:val="28"/>
        </w:rPr>
        <w:t xml:space="preserve"> до 750 млн рублей.</w:t>
      </w:r>
    </w:p>
    <w:p w:rsidR="004442B9" w:rsidRPr="008220D9" w:rsidRDefault="004442B9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42B9" w:rsidRPr="008220D9" w:rsidRDefault="004442B9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220D9">
        <w:rPr>
          <w:rFonts w:ascii="Times New Roman" w:hAnsi="Times New Roman"/>
          <w:b/>
          <w:sz w:val="28"/>
          <w:szCs w:val="28"/>
        </w:rPr>
        <w:t>Поддержка системообразующих предприятий АПК, промышленности и торговли</w:t>
      </w:r>
    </w:p>
    <w:p w:rsidR="004442B9" w:rsidRPr="008220D9" w:rsidRDefault="004442B9" w:rsidP="008220D9">
      <w:pPr>
        <w:pStyle w:val="s16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8220D9">
        <w:rPr>
          <w:sz w:val="28"/>
          <w:szCs w:val="28"/>
        </w:rPr>
        <w:t>Системообразующие предприятия АПК на поддержание текущей деятельности смогут получить займы по льготной ставке 10% годовых на срок не более 12 месяцев.</w:t>
      </w:r>
      <w:proofErr w:type="gramEnd"/>
      <w:r w:rsidRPr="008220D9">
        <w:rPr>
          <w:sz w:val="28"/>
          <w:szCs w:val="28"/>
        </w:rPr>
        <w:t xml:space="preserve"> Максимальный размер кредита - 5 </w:t>
      </w:r>
      <w:proofErr w:type="gramStart"/>
      <w:r w:rsidRPr="008220D9">
        <w:rPr>
          <w:sz w:val="28"/>
          <w:szCs w:val="28"/>
        </w:rPr>
        <w:t>млрд</w:t>
      </w:r>
      <w:proofErr w:type="gramEnd"/>
      <w:r w:rsidRPr="008220D9">
        <w:rPr>
          <w:sz w:val="28"/>
          <w:szCs w:val="28"/>
        </w:rPr>
        <w:t> руб.</w:t>
      </w:r>
    </w:p>
    <w:p w:rsidR="004442B9" w:rsidRPr="008220D9" w:rsidRDefault="004442B9" w:rsidP="008220D9">
      <w:pPr>
        <w:pStyle w:val="s16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220D9">
        <w:rPr>
          <w:sz w:val="28"/>
          <w:szCs w:val="28"/>
        </w:rPr>
        <w:t xml:space="preserve">Системообразующие предприятия промышленности и торговли на поддержание текущей деятельности смогут получить займы по льготной ставке 11% </w:t>
      </w:r>
      <w:proofErr w:type="gramStart"/>
      <w:r w:rsidRPr="008220D9">
        <w:rPr>
          <w:sz w:val="28"/>
          <w:szCs w:val="28"/>
        </w:rPr>
        <w:t>годовых</w:t>
      </w:r>
      <w:proofErr w:type="gramEnd"/>
      <w:r w:rsidRPr="008220D9">
        <w:rPr>
          <w:sz w:val="28"/>
          <w:szCs w:val="28"/>
        </w:rPr>
        <w:t xml:space="preserve">. Одно предприятие сможет получить до 10 </w:t>
      </w:r>
      <w:proofErr w:type="gramStart"/>
      <w:r w:rsidRPr="008220D9">
        <w:rPr>
          <w:sz w:val="28"/>
          <w:szCs w:val="28"/>
        </w:rPr>
        <w:t>млрд</w:t>
      </w:r>
      <w:proofErr w:type="gramEnd"/>
      <w:r w:rsidRPr="008220D9">
        <w:rPr>
          <w:sz w:val="28"/>
          <w:szCs w:val="28"/>
        </w:rPr>
        <w:t xml:space="preserve"> рублей на один год, группа компаний - до 30 млрд рублей.</w:t>
      </w:r>
    </w:p>
    <w:p w:rsidR="004442B9" w:rsidRPr="008220D9" w:rsidRDefault="004442B9" w:rsidP="008220D9">
      <w:pPr>
        <w:pStyle w:val="s16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442B9" w:rsidRPr="008220D9" w:rsidRDefault="004442B9" w:rsidP="008220D9">
      <w:pPr>
        <w:pStyle w:val="s16"/>
        <w:tabs>
          <w:tab w:val="left" w:pos="142"/>
        </w:tabs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220D9">
        <w:rPr>
          <w:b/>
          <w:sz w:val="28"/>
          <w:szCs w:val="28"/>
        </w:rPr>
        <w:t>Поддержка организаций-работодателей</w:t>
      </w:r>
      <w:r w:rsidRPr="008220D9">
        <w:rPr>
          <w:sz w:val="28"/>
          <w:szCs w:val="28"/>
        </w:rPr>
        <w:t xml:space="preserve"> </w:t>
      </w:r>
      <w:r w:rsidRPr="008220D9">
        <w:rPr>
          <w:b/>
          <w:sz w:val="28"/>
          <w:szCs w:val="28"/>
        </w:rPr>
        <w:t>в рамках программы субсидирования найма</w:t>
      </w:r>
    </w:p>
    <w:p w:rsidR="004442B9" w:rsidRPr="008220D9" w:rsidRDefault="004442B9" w:rsidP="008220D9">
      <w:pPr>
        <w:pStyle w:val="s16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220D9">
        <w:rPr>
          <w:sz w:val="28"/>
          <w:szCs w:val="28"/>
        </w:rPr>
        <w:t>Компании и организации, которые в 2022 году возьмут к себе на работу молодых людей, могут рассчитывать на господдержку в рамках программы субсидирования найма.</w:t>
      </w:r>
    </w:p>
    <w:p w:rsidR="004442B9" w:rsidRPr="008220D9" w:rsidRDefault="004442B9" w:rsidP="008220D9">
      <w:pPr>
        <w:pStyle w:val="s16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220D9">
        <w:rPr>
          <w:sz w:val="28"/>
          <w:szCs w:val="28"/>
        </w:rPr>
        <w:t xml:space="preserve">Речь идёт о трудоустройстве отдельных категорий граждан в возрасте до 30 лет. В их </w:t>
      </w:r>
      <w:proofErr w:type="gramStart"/>
      <w:r w:rsidRPr="008220D9">
        <w:rPr>
          <w:sz w:val="28"/>
          <w:szCs w:val="28"/>
        </w:rPr>
        <w:t>числе</w:t>
      </w:r>
      <w:proofErr w:type="gramEnd"/>
      <w:r w:rsidRPr="008220D9">
        <w:rPr>
          <w:sz w:val="28"/>
          <w:szCs w:val="28"/>
        </w:rPr>
        <w:t xml:space="preserve"> - выпускники колледжей и вузов без опыта работы, молодые люди без среднего профессионального или высшего образования, инвалиды, дети-сироты, родители несовершеннолетних детей.</w:t>
      </w:r>
    </w:p>
    <w:p w:rsidR="004442B9" w:rsidRPr="008220D9" w:rsidRDefault="004442B9" w:rsidP="008220D9">
      <w:pPr>
        <w:pStyle w:val="s16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220D9">
        <w:rPr>
          <w:sz w:val="28"/>
          <w:szCs w:val="28"/>
        </w:rPr>
        <w:t>Субсидия равна трём МРОТ, увеличенным на районный коэффициент, сумму страховых взносов и количество трудоустроенных.</w:t>
      </w:r>
    </w:p>
    <w:p w:rsidR="009A0430" w:rsidRPr="008220D9" w:rsidRDefault="009A0430" w:rsidP="008220D9">
      <w:pPr>
        <w:pStyle w:val="s16"/>
        <w:tabs>
          <w:tab w:val="left" w:pos="142"/>
        </w:tabs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4442B9" w:rsidRPr="008220D9" w:rsidRDefault="004442B9" w:rsidP="008220D9">
      <w:pPr>
        <w:pStyle w:val="s16"/>
        <w:tabs>
          <w:tab w:val="left" w:pos="142"/>
        </w:tabs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220D9">
        <w:rPr>
          <w:b/>
          <w:sz w:val="28"/>
          <w:szCs w:val="28"/>
        </w:rPr>
        <w:t>Поддержка российских компаний-экспортёров</w:t>
      </w:r>
      <w:r w:rsidRPr="008220D9">
        <w:rPr>
          <w:sz w:val="28"/>
          <w:szCs w:val="28"/>
        </w:rPr>
        <w:t xml:space="preserve"> (</w:t>
      </w:r>
      <w:r w:rsidRPr="008220D9">
        <w:rPr>
          <w:b/>
          <w:sz w:val="28"/>
          <w:szCs w:val="28"/>
        </w:rPr>
        <w:t>производителей промышленной и агропромышленной продукции)</w:t>
      </w:r>
    </w:p>
    <w:p w:rsidR="004442B9" w:rsidRPr="008220D9" w:rsidRDefault="004442B9" w:rsidP="008220D9">
      <w:pPr>
        <w:pStyle w:val="s16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220D9">
        <w:rPr>
          <w:sz w:val="28"/>
          <w:szCs w:val="28"/>
        </w:rPr>
        <w:t>Правительство упростило требования к российским компаниям-экспортёрам, получающим субсидии по нацпроекту «Международная кооперация и экспорт».</w:t>
      </w:r>
    </w:p>
    <w:p w:rsidR="004442B9" w:rsidRPr="008220D9" w:rsidRDefault="004442B9" w:rsidP="008220D9">
      <w:pPr>
        <w:pStyle w:val="s16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220D9">
        <w:rPr>
          <w:sz w:val="28"/>
          <w:szCs w:val="28"/>
        </w:rPr>
        <w:t>Обязательства по договорам о предоставлении субсидий, заключённым до 31 декабря 2022 года, могут быть пролонгированы на два года без требования возврата субсидий и наложения на них штрафных санкций.</w:t>
      </w:r>
    </w:p>
    <w:p w:rsidR="008220D9" w:rsidRPr="008220D9" w:rsidRDefault="008220D9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442B9" w:rsidRPr="008220D9" w:rsidRDefault="004442B9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220D9">
        <w:rPr>
          <w:rFonts w:ascii="Times New Roman" w:hAnsi="Times New Roman"/>
          <w:b/>
          <w:sz w:val="28"/>
          <w:szCs w:val="28"/>
        </w:rPr>
        <w:t>Поддержка молодых предпринимателей</w:t>
      </w:r>
    </w:p>
    <w:p w:rsidR="004442B9" w:rsidRPr="008220D9" w:rsidRDefault="004442B9" w:rsidP="008220D9">
      <w:pPr>
        <w:pStyle w:val="s16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220D9">
        <w:rPr>
          <w:sz w:val="28"/>
          <w:szCs w:val="28"/>
        </w:rPr>
        <w:t>Субъектам малого и среднего предпринимательства, созданным физлицами в возрасте до 25 лет включительно, решено оказывать грантовую поддержку на создание и развитие собственного дела.</w:t>
      </w:r>
    </w:p>
    <w:p w:rsidR="000B4637" w:rsidRPr="008220D9" w:rsidRDefault="004442B9" w:rsidP="008220D9">
      <w:pPr>
        <w:pStyle w:val="s16"/>
        <w:tabs>
          <w:tab w:val="left" w:pos="142"/>
        </w:tabs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220D9">
        <w:rPr>
          <w:sz w:val="28"/>
          <w:szCs w:val="28"/>
        </w:rPr>
        <w:t xml:space="preserve">Гранты в размере от 100 до 500 тыс. руб. и до 1 </w:t>
      </w:r>
      <w:proofErr w:type="gramStart"/>
      <w:r w:rsidRPr="008220D9">
        <w:rPr>
          <w:sz w:val="28"/>
          <w:szCs w:val="28"/>
        </w:rPr>
        <w:t>млн</w:t>
      </w:r>
      <w:proofErr w:type="gramEnd"/>
      <w:r w:rsidRPr="008220D9">
        <w:rPr>
          <w:sz w:val="28"/>
          <w:szCs w:val="28"/>
        </w:rPr>
        <w:t> руб., если деятельность ведется в Арктической зоне, смогут получить как ИП, так и учредители предприятий. Раньше такая возможность была только у предприятий, которые занимаются социальными проектами.</w:t>
      </w:r>
    </w:p>
    <w:p w:rsidR="00ED6D74" w:rsidRPr="008220D9" w:rsidRDefault="00ED6D74" w:rsidP="008220D9">
      <w:pPr>
        <w:pStyle w:val="s1"/>
        <w:tabs>
          <w:tab w:val="left" w:pos="142"/>
        </w:tabs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4442B9" w:rsidRPr="008220D9" w:rsidRDefault="00D576AA" w:rsidP="008220D9">
      <w:pPr>
        <w:pStyle w:val="s1"/>
        <w:tabs>
          <w:tab w:val="left" w:pos="142"/>
        </w:tabs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220D9">
        <w:rPr>
          <w:b/>
          <w:sz w:val="28"/>
          <w:szCs w:val="28"/>
        </w:rPr>
        <w:t>Кредитные каникулы.</w:t>
      </w:r>
    </w:p>
    <w:p w:rsidR="004442B9" w:rsidRPr="008220D9" w:rsidRDefault="004442B9" w:rsidP="008220D9">
      <w:pPr>
        <w:pStyle w:val="s1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220D9">
        <w:rPr>
          <w:sz w:val="28"/>
          <w:szCs w:val="28"/>
        </w:rPr>
        <w:t xml:space="preserve">Постановлением Правительства Российской Федерации от 10 марта 2022 года № 337 утвержден перечень отраслей для предоставления </w:t>
      </w:r>
      <w:r w:rsidRPr="008220D9">
        <w:rPr>
          <w:b/>
          <w:sz w:val="28"/>
          <w:szCs w:val="28"/>
        </w:rPr>
        <w:t xml:space="preserve">кредитных каникул </w:t>
      </w:r>
      <w:r w:rsidRPr="008220D9">
        <w:rPr>
          <w:sz w:val="28"/>
          <w:szCs w:val="28"/>
        </w:rPr>
        <w:t>малому и среднему бизнесу. Предприниматели смогут взять отсрочку по возврату кредита или уменьшить размер платежей в течение льготного периода. Главное условие – предприниматель должен работать в одной из отраслей, перечень которых утвержден постановлением.</w:t>
      </w:r>
    </w:p>
    <w:p w:rsidR="004442B9" w:rsidRPr="008220D9" w:rsidRDefault="004442B9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0D9">
        <w:rPr>
          <w:rFonts w:ascii="Times New Roman" w:hAnsi="Times New Roman"/>
          <w:b/>
          <w:sz w:val="28"/>
          <w:szCs w:val="28"/>
          <w:lang w:eastAsia="ru-RU"/>
        </w:rPr>
        <w:t>В число таких отраслей вошли</w:t>
      </w:r>
      <w:r w:rsidRPr="008220D9">
        <w:rPr>
          <w:rFonts w:ascii="Times New Roman" w:hAnsi="Times New Roman"/>
          <w:sz w:val="28"/>
          <w:szCs w:val="28"/>
          <w:lang w:eastAsia="ru-RU"/>
        </w:rPr>
        <w:t xml:space="preserve"> сельское хозяйство, наука, образование, здравоохранение, культура, гостиничный бизнес, спорт, общественное питание, информационные технологии (в том числе производство компьютеров и разработка </w:t>
      </w:r>
      <w:proofErr w:type="gramStart"/>
      <w:r w:rsidRPr="008220D9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8220D9">
        <w:rPr>
          <w:rFonts w:ascii="Times New Roman" w:hAnsi="Times New Roman"/>
          <w:sz w:val="28"/>
          <w:szCs w:val="28"/>
          <w:lang w:eastAsia="ru-RU"/>
        </w:rPr>
        <w:t>), оптовая и розничная торговля, сфера услуг. Также в перечне – обрабатывающие производства, включая производство лекарств, продуктов питания, одежды, мебели, бытовой химии, электрического оборудования, резиновых и пластмассовых изделий – всего более 70 кодов ОКВЭД (Общероссийский классификатор видов экономической деятельности).</w:t>
      </w:r>
    </w:p>
    <w:p w:rsidR="004442B9" w:rsidRPr="008220D9" w:rsidRDefault="004442B9" w:rsidP="008220D9">
      <w:pPr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0D9">
        <w:rPr>
          <w:rFonts w:ascii="Times New Roman" w:hAnsi="Times New Roman"/>
          <w:sz w:val="28"/>
          <w:szCs w:val="28"/>
          <w:lang w:eastAsia="ru-RU"/>
        </w:rPr>
        <w:t xml:space="preserve">На кредитные каникулы смогут претендовать заёмщики, которые заключили кредитный договор до 1 марта 2022 года. Обратиться за получением отсрочки или уменьшением размера платежей можно </w:t>
      </w:r>
      <w:r w:rsidRPr="008220D9">
        <w:rPr>
          <w:rFonts w:ascii="Times New Roman" w:hAnsi="Times New Roman"/>
          <w:b/>
          <w:sz w:val="28"/>
          <w:szCs w:val="28"/>
          <w:lang w:eastAsia="ru-RU"/>
        </w:rPr>
        <w:t>до 30 сентября 2022 года</w:t>
      </w:r>
      <w:r w:rsidRPr="008220D9">
        <w:rPr>
          <w:rFonts w:ascii="Times New Roman" w:hAnsi="Times New Roman"/>
          <w:sz w:val="28"/>
          <w:szCs w:val="28"/>
          <w:lang w:eastAsia="ru-RU"/>
        </w:rPr>
        <w:t>. Максимальный срок кредитных каникул – 6 месяцев.</w:t>
      </w:r>
    </w:p>
    <w:sectPr w:rsidR="004442B9" w:rsidRPr="008220D9" w:rsidSect="00170774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05" w:rsidRDefault="00C36305" w:rsidP="00ED6D74">
      <w:r>
        <w:separator/>
      </w:r>
    </w:p>
  </w:endnote>
  <w:endnote w:type="continuationSeparator" w:id="0">
    <w:p w:rsidR="00C36305" w:rsidRDefault="00C36305" w:rsidP="00ED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05" w:rsidRDefault="00C36305" w:rsidP="00ED6D74">
      <w:r>
        <w:separator/>
      </w:r>
    </w:p>
  </w:footnote>
  <w:footnote w:type="continuationSeparator" w:id="0">
    <w:p w:rsidR="00C36305" w:rsidRDefault="00C36305" w:rsidP="00ED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6B30"/>
    <w:multiLevelType w:val="hybridMultilevel"/>
    <w:tmpl w:val="B1A8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B0A38"/>
    <w:multiLevelType w:val="hybridMultilevel"/>
    <w:tmpl w:val="6DBC5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4F7FE1"/>
    <w:multiLevelType w:val="hybridMultilevel"/>
    <w:tmpl w:val="5CACCD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77"/>
    <w:rsid w:val="00064096"/>
    <w:rsid w:val="00065851"/>
    <w:rsid w:val="000B4637"/>
    <w:rsid w:val="001520DF"/>
    <w:rsid w:val="00155B20"/>
    <w:rsid w:val="00170774"/>
    <w:rsid w:val="001722C8"/>
    <w:rsid w:val="001B65B0"/>
    <w:rsid w:val="001D445B"/>
    <w:rsid w:val="00210383"/>
    <w:rsid w:val="00304505"/>
    <w:rsid w:val="00357D48"/>
    <w:rsid w:val="00380CB5"/>
    <w:rsid w:val="00395045"/>
    <w:rsid w:val="0041665F"/>
    <w:rsid w:val="004442B9"/>
    <w:rsid w:val="004A4702"/>
    <w:rsid w:val="004D0B90"/>
    <w:rsid w:val="004D76BB"/>
    <w:rsid w:val="00777AF6"/>
    <w:rsid w:val="00793CAE"/>
    <w:rsid w:val="008220D9"/>
    <w:rsid w:val="009017A8"/>
    <w:rsid w:val="00980A8B"/>
    <w:rsid w:val="009A0430"/>
    <w:rsid w:val="00A14D7F"/>
    <w:rsid w:val="00A42E63"/>
    <w:rsid w:val="00A65871"/>
    <w:rsid w:val="00C03796"/>
    <w:rsid w:val="00C36305"/>
    <w:rsid w:val="00C65077"/>
    <w:rsid w:val="00C854A9"/>
    <w:rsid w:val="00D054BE"/>
    <w:rsid w:val="00D576AA"/>
    <w:rsid w:val="00E036CA"/>
    <w:rsid w:val="00E91A83"/>
    <w:rsid w:val="00ED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C8"/>
    <w:pPr>
      <w:suppressAutoHyphens/>
      <w:spacing w:after="0" w:line="240" w:lineRule="auto"/>
    </w:pPr>
    <w:rPr>
      <w:rFonts w:ascii="Arial" w:eastAsia="Times New Roman" w:hAnsi="Arial" w:cs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722C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722C8"/>
    <w:pPr>
      <w:ind w:left="720"/>
      <w:contextualSpacing/>
    </w:pPr>
  </w:style>
  <w:style w:type="character" w:customStyle="1" w:styleId="FontStyle27">
    <w:name w:val="Font Style27"/>
    <w:basedOn w:val="a0"/>
    <w:uiPriority w:val="99"/>
    <w:rsid w:val="001722C8"/>
    <w:rPr>
      <w:rFonts w:ascii="Arial" w:hAnsi="Arial" w:cs="Arial" w:hint="default"/>
      <w:b/>
      <w:bCs/>
      <w:sz w:val="22"/>
      <w:szCs w:val="22"/>
    </w:rPr>
  </w:style>
  <w:style w:type="paragraph" w:customStyle="1" w:styleId="s1">
    <w:name w:val="s_1"/>
    <w:basedOn w:val="a"/>
    <w:rsid w:val="004442B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character" w:styleId="a5">
    <w:name w:val="Hyperlink"/>
    <w:basedOn w:val="a0"/>
    <w:uiPriority w:val="99"/>
    <w:semiHidden/>
    <w:unhideWhenUsed/>
    <w:rsid w:val="004442B9"/>
    <w:rPr>
      <w:color w:val="0563C1" w:themeColor="hyperlink"/>
      <w:u w:val="single"/>
    </w:rPr>
  </w:style>
  <w:style w:type="paragraph" w:customStyle="1" w:styleId="s16">
    <w:name w:val="s_16"/>
    <w:basedOn w:val="a"/>
    <w:rsid w:val="004442B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styleId="a6">
    <w:name w:val="Normal (Web)"/>
    <w:basedOn w:val="a"/>
    <w:uiPriority w:val="99"/>
    <w:unhideWhenUsed/>
    <w:rsid w:val="00E036C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2">
    <w:name w:val="2"/>
    <w:basedOn w:val="a"/>
    <w:rsid w:val="00E036C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4D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D7F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ED6D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6D74"/>
    <w:rPr>
      <w:rFonts w:ascii="Arial" w:eastAsia="Times New Roman" w:hAnsi="Arial" w:cs="Times New Roman"/>
      <w:sz w:val="26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D6D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6D74"/>
    <w:rPr>
      <w:rFonts w:ascii="Arial" w:eastAsia="Times New Roman" w:hAnsi="Arial" w:cs="Times New Roman"/>
      <w:sz w:val="26"/>
      <w:szCs w:val="24"/>
      <w:lang w:eastAsia="ar-SA"/>
    </w:rPr>
  </w:style>
  <w:style w:type="table" w:styleId="ad">
    <w:name w:val="Table Grid"/>
    <w:basedOn w:val="a1"/>
    <w:uiPriority w:val="39"/>
    <w:rsid w:val="009017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C8"/>
    <w:pPr>
      <w:suppressAutoHyphens/>
      <w:spacing w:after="0" w:line="240" w:lineRule="auto"/>
    </w:pPr>
    <w:rPr>
      <w:rFonts w:ascii="Arial" w:eastAsia="Times New Roman" w:hAnsi="Arial" w:cs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722C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722C8"/>
    <w:pPr>
      <w:ind w:left="720"/>
      <w:contextualSpacing/>
    </w:pPr>
  </w:style>
  <w:style w:type="character" w:customStyle="1" w:styleId="FontStyle27">
    <w:name w:val="Font Style27"/>
    <w:basedOn w:val="a0"/>
    <w:uiPriority w:val="99"/>
    <w:rsid w:val="001722C8"/>
    <w:rPr>
      <w:rFonts w:ascii="Arial" w:hAnsi="Arial" w:cs="Arial" w:hint="default"/>
      <w:b/>
      <w:bCs/>
      <w:sz w:val="22"/>
      <w:szCs w:val="22"/>
    </w:rPr>
  </w:style>
  <w:style w:type="paragraph" w:customStyle="1" w:styleId="s1">
    <w:name w:val="s_1"/>
    <w:basedOn w:val="a"/>
    <w:rsid w:val="004442B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character" w:styleId="a5">
    <w:name w:val="Hyperlink"/>
    <w:basedOn w:val="a0"/>
    <w:uiPriority w:val="99"/>
    <w:semiHidden/>
    <w:unhideWhenUsed/>
    <w:rsid w:val="004442B9"/>
    <w:rPr>
      <w:color w:val="0563C1" w:themeColor="hyperlink"/>
      <w:u w:val="single"/>
    </w:rPr>
  </w:style>
  <w:style w:type="paragraph" w:customStyle="1" w:styleId="s16">
    <w:name w:val="s_16"/>
    <w:basedOn w:val="a"/>
    <w:rsid w:val="004442B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styleId="a6">
    <w:name w:val="Normal (Web)"/>
    <w:basedOn w:val="a"/>
    <w:uiPriority w:val="99"/>
    <w:unhideWhenUsed/>
    <w:rsid w:val="00E036C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2">
    <w:name w:val="2"/>
    <w:basedOn w:val="a"/>
    <w:rsid w:val="00E036C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4D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D7F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ED6D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6D74"/>
    <w:rPr>
      <w:rFonts w:ascii="Arial" w:eastAsia="Times New Roman" w:hAnsi="Arial" w:cs="Times New Roman"/>
      <w:sz w:val="26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D6D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6D74"/>
    <w:rPr>
      <w:rFonts w:ascii="Arial" w:eastAsia="Times New Roman" w:hAnsi="Arial" w:cs="Times New Roman"/>
      <w:sz w:val="26"/>
      <w:szCs w:val="24"/>
      <w:lang w:eastAsia="ar-SA"/>
    </w:rPr>
  </w:style>
  <w:style w:type="table" w:styleId="ad">
    <w:name w:val="Table Grid"/>
    <w:basedOn w:val="a1"/>
    <w:uiPriority w:val="39"/>
    <w:rsid w:val="009017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6VF8ZaKFbTHWzIWqo2ZgPwnpRx6EQSDD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rpmsp.ru/bankam/programma_stimul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rdv</cp:lastModifiedBy>
  <cp:revision>3</cp:revision>
  <cp:lastPrinted>2022-04-12T12:24:00Z</cp:lastPrinted>
  <dcterms:created xsi:type="dcterms:W3CDTF">2022-04-29T13:06:00Z</dcterms:created>
  <dcterms:modified xsi:type="dcterms:W3CDTF">2022-04-29T13:09:00Z</dcterms:modified>
</cp:coreProperties>
</file>